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Garamond" w:cs="Garamond" w:eastAsia="Garamond" w:hAnsi="Garamond"/>
          <w:b w:val="1"/>
          <w:i w:val="0"/>
          <w:smallCaps w:val="1"/>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Garamond" w:cs="Garamond" w:eastAsia="Garamond" w:hAnsi="Garamond"/>
          <w:b w:val="1"/>
          <w:i w:val="0"/>
          <w:smallCaps w:val="1"/>
          <w:strike w:val="0"/>
          <w:color w:val="000000"/>
          <w:sz w:val="36"/>
          <w:szCs w:val="36"/>
          <w:u w:val="none"/>
          <w:shd w:fill="auto" w:val="clear"/>
          <w:vertAlign w:val="baseline"/>
        </w:rPr>
      </w:pPr>
      <w:r w:rsidDel="00000000" w:rsidR="00000000" w:rsidRPr="00000000">
        <w:rPr>
          <w:rFonts w:ascii="Garamond" w:cs="Garamond" w:eastAsia="Garamond" w:hAnsi="Garamond"/>
          <w:b w:val="1"/>
          <w:i w:val="0"/>
          <w:smallCaps w:val="1"/>
          <w:strike w:val="0"/>
          <w:color w:val="000000"/>
          <w:sz w:val="36"/>
          <w:szCs w:val="36"/>
          <w:u w:val="none"/>
          <w:shd w:fill="auto" w:val="clear"/>
          <w:vertAlign w:val="baseline"/>
          <w:rtl w:val="0"/>
        </w:rPr>
        <w:t xml:space="preserve">ME</w:t>
      </w:r>
      <w:r w:rsidDel="00000000" w:rsidR="00000000" w:rsidRPr="00000000">
        <w:rPr>
          <w:b w:val="1"/>
          <w:smallCaps w:val="1"/>
          <w:sz w:val="36"/>
          <w:szCs w:val="36"/>
          <w:rtl w:val="0"/>
        </w:rPr>
        <w:t xml:space="preserve">R</w:t>
      </w:r>
      <w:r w:rsidDel="00000000" w:rsidR="00000000" w:rsidRPr="00000000">
        <w:rPr>
          <w:rFonts w:ascii="Garamond" w:cs="Garamond" w:eastAsia="Garamond" w:hAnsi="Garamond"/>
          <w:b w:val="1"/>
          <w:i w:val="0"/>
          <w:smallCaps w:val="1"/>
          <w:strike w:val="0"/>
          <w:color w:val="000000"/>
          <w:sz w:val="36"/>
          <w:szCs w:val="36"/>
          <w:u w:val="none"/>
          <w:shd w:fill="auto" w:val="clear"/>
          <w:vertAlign w:val="baseline"/>
          <w:rtl w:val="0"/>
        </w:rPr>
        <w:t xml:space="preserve">N D</w:t>
      </w:r>
      <w:r w:rsidDel="00000000" w:rsidR="00000000" w:rsidRPr="00000000">
        <w:rPr>
          <w:b w:val="1"/>
          <w:smallCaps w:val="1"/>
          <w:sz w:val="36"/>
          <w:szCs w:val="36"/>
          <w:rtl w:val="0"/>
        </w:rPr>
        <w:t xml:space="preserve">EVELOPER</w:t>
      </w:r>
      <w:r w:rsidDel="00000000" w:rsidR="00000000" w:rsidRPr="00000000">
        <w:rPr>
          <w:rtl w:val="0"/>
        </w:rPr>
      </w:r>
    </w:p>
    <w:p w:rsidR="00000000" w:rsidDel="00000000" w:rsidP="00000000" w:rsidRDefault="00000000" w:rsidRPr="00000000" w14:paraId="00000003">
      <w:pPr>
        <w:jc w:val="center"/>
        <w:rPr/>
      </w:pPr>
      <w:r w:rsidDel="00000000" w:rsidR="00000000" w:rsidRPr="00000000">
        <w:rPr>
          <w:b w:val="1"/>
          <w:color w:val="000000"/>
          <w:sz w:val="36"/>
          <w:szCs w:val="36"/>
          <w:rtl w:val="0"/>
        </w:rPr>
        <w:t xml:space="preserve">Muhammad Saad Farooq </w:t>
      </w:r>
      <w:r w:rsidDel="00000000" w:rsidR="00000000" w:rsidRPr="00000000">
        <w:rPr>
          <w:rtl w:val="0"/>
        </w:rPr>
      </w:r>
    </w:p>
    <w:p w:rsidR="00000000" w:rsidDel="00000000" w:rsidP="00000000" w:rsidRDefault="00000000" w:rsidRPr="00000000" w14:paraId="00000004">
      <w:pPr>
        <w:jc w:val="center"/>
        <w:rPr>
          <w:color w:val="000000"/>
          <w:sz w:val="28"/>
          <w:szCs w:val="28"/>
        </w:rPr>
      </w:pPr>
      <w:r w:rsidDel="00000000" w:rsidR="00000000" w:rsidRPr="00000000">
        <w:rPr>
          <w:rtl w:val="0"/>
        </w:rPr>
      </w:r>
    </w:p>
    <w:tbl>
      <w:tblPr>
        <w:tblStyle w:val="Table1"/>
        <w:tblW w:w="9374.0" w:type="dxa"/>
        <w:jc w:val="left"/>
        <w:tblLayout w:type="fixed"/>
        <w:tblLook w:val="0400"/>
      </w:tblPr>
      <w:tblGrid>
        <w:gridCol w:w="9374"/>
        <w:tblGridChange w:id="0">
          <w:tblGrid>
            <w:gridCol w:w="9374"/>
          </w:tblGrid>
        </w:tblGridChange>
      </w:tblGrid>
      <w:tr>
        <w:trPr>
          <w:cantSplit w:val="0"/>
          <w:tblHeader w:val="0"/>
        </w:trPr>
        <w:tc>
          <w:tcPr/>
          <w:p w:rsidR="00000000" w:rsidDel="00000000" w:rsidP="00000000" w:rsidRDefault="00000000" w:rsidRPr="00000000" w14:paraId="00000005">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100" w:line="240" w:lineRule="auto"/>
              <w:ind w:left="0" w:right="0" w:firstLine="0"/>
              <w:jc w:val="center"/>
              <w:rPr>
                <w:rFonts w:ascii="Garamond" w:cs="Garamond" w:eastAsia="Garamond" w:hAnsi="Garamond"/>
                <w:b w:val="1"/>
                <w:i w:val="0"/>
                <w:smallCaps w:val="1"/>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1"/>
                <w:strike w:val="0"/>
                <w:color w:val="000000"/>
                <w:sz w:val="22"/>
                <w:szCs w:val="22"/>
                <w:u w:val="none"/>
                <w:shd w:fill="auto" w:val="clear"/>
                <w:vertAlign w:val="baseline"/>
                <w:rtl w:val="0"/>
              </w:rPr>
              <w:t xml:space="preserve">summary</w:t>
            </w:r>
          </w:p>
        </w:tc>
      </w:tr>
      <w:tr>
        <w:trPr>
          <w:cantSplit w:val="0"/>
          <w:tblHeader w:val="0"/>
        </w:trPr>
        <w:tc>
          <w:tcPr/>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numPr>
                <w:ilvl w:val="0"/>
                <w:numId w:val="5"/>
              </w:numPr>
              <w:spacing w:line="276" w:lineRule="auto"/>
              <w:ind w:left="720" w:hanging="360"/>
              <w:rPr/>
            </w:pPr>
            <w:r w:rsidDel="00000000" w:rsidR="00000000" w:rsidRPr="00000000">
              <w:rPr>
                <w:rtl w:val="0"/>
              </w:rPr>
              <w:t xml:space="preserve">Analytical ability to understand a system problem very quickly and providing solutions.</w:t>
            </w:r>
          </w:p>
          <w:p w:rsidR="00000000" w:rsidDel="00000000" w:rsidP="00000000" w:rsidRDefault="00000000" w:rsidRPr="00000000" w14:paraId="00000008">
            <w:pPr>
              <w:numPr>
                <w:ilvl w:val="0"/>
                <w:numId w:val="5"/>
              </w:numPr>
              <w:spacing w:line="276" w:lineRule="auto"/>
              <w:ind w:left="720" w:hanging="360"/>
              <w:rPr/>
            </w:pPr>
            <w:r w:rsidDel="00000000" w:rsidR="00000000" w:rsidRPr="00000000">
              <w:rPr>
                <w:rtl w:val="0"/>
              </w:rPr>
              <w:t xml:space="preserve">As a skilled front-end developer, he is experienced in developing visually appealing and user-friendly web applications.</w:t>
            </w:r>
          </w:p>
          <w:p w:rsidR="00000000" w:rsidDel="00000000" w:rsidP="00000000" w:rsidRDefault="00000000" w:rsidRPr="00000000" w14:paraId="00000009">
            <w:pPr>
              <w:numPr>
                <w:ilvl w:val="0"/>
                <w:numId w:val="5"/>
              </w:numPr>
              <w:spacing w:line="276" w:lineRule="auto"/>
              <w:ind w:left="720" w:hanging="360"/>
              <w:rPr/>
            </w:pPr>
            <w:r w:rsidDel="00000000" w:rsidR="00000000" w:rsidRPr="00000000">
              <w:rPr>
                <w:rtl w:val="0"/>
              </w:rPr>
              <w:t xml:space="preserve">With expertise in HTML, CSS, JavaScript, and front-end frameworks such as React, he has a keen eye for detail and a passion for creating responsive and intuitive designs.</w:t>
            </w:r>
          </w:p>
          <w:p w:rsidR="00000000" w:rsidDel="00000000" w:rsidP="00000000" w:rsidRDefault="00000000" w:rsidRPr="00000000" w14:paraId="0000000A">
            <w:pPr>
              <w:numPr>
                <w:ilvl w:val="0"/>
                <w:numId w:val="5"/>
              </w:numPr>
              <w:spacing w:line="276" w:lineRule="auto"/>
              <w:ind w:left="720" w:hanging="360"/>
              <w:rPr/>
            </w:pPr>
            <w:r w:rsidDel="00000000" w:rsidR="00000000" w:rsidRPr="00000000">
              <w:rPr>
                <w:rtl w:val="0"/>
              </w:rPr>
              <w:t xml:space="preserve">Excellent communication skills and the ability to work collaboratively in a team environment, I am confident in my ability to deliver high-quality results on time.</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0D">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100" w:line="240" w:lineRule="auto"/>
              <w:ind w:left="0" w:right="0" w:firstLine="0"/>
              <w:jc w:val="center"/>
              <w:rPr>
                <w:rFonts w:ascii="Garamond" w:cs="Garamond" w:eastAsia="Garamond" w:hAnsi="Garamond"/>
                <w:b w:val="1"/>
                <w:i w:val="0"/>
                <w:smallCaps w:val="1"/>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1"/>
                <w:strike w:val="0"/>
                <w:color w:val="000000"/>
                <w:sz w:val="22"/>
                <w:szCs w:val="22"/>
                <w:u w:val="none"/>
                <w:shd w:fill="auto" w:val="clear"/>
                <w:vertAlign w:val="baseline"/>
                <w:rtl w:val="0"/>
              </w:rPr>
              <w:t xml:space="preserve">NOTABLE PROJECTS</w:t>
            </w:r>
          </w:p>
        </w:tc>
      </w:tr>
      <w:tr>
        <w:trPr>
          <w:cantSplit w:val="0"/>
          <w:tblHeader w:val="0"/>
        </w:trPr>
        <w:tc>
          <w:tcPr/>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b w:val="1"/>
              </w:rPr>
            </w:pPr>
            <w:r w:rsidDel="00000000" w:rsidR="00000000" w:rsidRPr="00000000">
              <w:rPr>
                <w:b w:val="1"/>
                <w:u w:val="single"/>
                <w:rtl w:val="0"/>
              </w:rPr>
              <w:t xml:space="preserve">Coupon Code Master (Google marketplace Add-on)</w:t>
            </w:r>
            <w:r w:rsidDel="00000000" w:rsidR="00000000" w:rsidRPr="00000000">
              <w:rPr>
                <w:rtl w:val="0"/>
              </w:rPr>
            </w:r>
          </w:p>
          <w:p w:rsidR="00000000" w:rsidDel="00000000" w:rsidP="00000000" w:rsidRDefault="00000000" w:rsidRPr="00000000" w14:paraId="00000012">
            <w:pPr>
              <w:rPr>
                <w:b w:val="1"/>
                <w:i w:val="1"/>
              </w:rPr>
            </w:pPr>
            <w:r w:rsidDel="00000000" w:rsidR="00000000" w:rsidRPr="00000000">
              <w:rPr>
                <w:b w:val="1"/>
                <w:i w:val="1"/>
                <w:rtl w:val="0"/>
              </w:rPr>
              <w:t xml:space="preserve">Developer of google marketplace Add-on Coupon Code master</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sdt>
              <w:sdtPr>
                <w:tag w:val="goog_rdk_0"/>
              </w:sdtPr>
              <w:sdtContent>
                <w:r w:rsidDel="00000000" w:rsidR="00000000" w:rsidRPr="00000000">
                  <w:rPr>
                    <w:rFonts w:ascii="Cardo" w:cs="Cardo" w:eastAsia="Cardo" w:hAnsi="Cardo"/>
                    <w:rtl w:val="0"/>
                  </w:rPr>
                  <w:t xml:space="preserve">This Add-on is about generating coupon codes in Google Sheets™ with the help of forms and sending the link to anyone you want and the data is stored in Google Sheets™. In google form Email field is necessary where we send coupon code and the user will get the discount. This is very useful for the business to attract an audience to take discounts and by this your business grows.</w:t>
                </w:r>
              </w:sdtContent>
            </w:sdt>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Main features are:</w:t>
            </w:r>
          </w:p>
          <w:p w:rsidR="00000000" w:rsidDel="00000000" w:rsidP="00000000" w:rsidRDefault="00000000" w:rsidRPr="00000000" w14:paraId="0000001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Discount entered </w:t>
            </w:r>
          </w:p>
          <w:p w:rsidR="00000000" w:rsidDel="00000000" w:rsidP="00000000" w:rsidRDefault="00000000" w:rsidRPr="00000000" w14:paraId="0000001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Static Coupon Code</w:t>
            </w:r>
          </w:p>
          <w:p w:rsidR="00000000" w:rsidDel="00000000" w:rsidP="00000000" w:rsidRDefault="00000000" w:rsidRPr="00000000" w14:paraId="0000001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Email field column range</w:t>
            </w:r>
          </w:p>
          <w:p w:rsidR="00000000" w:rsidDel="00000000" w:rsidP="00000000" w:rsidRDefault="00000000" w:rsidRPr="00000000" w14:paraId="000000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Notification Email Subject</w:t>
            </w:r>
          </w:p>
          <w:p w:rsidR="00000000" w:rsidDel="00000000" w:rsidP="00000000" w:rsidRDefault="00000000" w:rsidRPr="00000000" w14:paraId="000000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Custom text in email</w:t>
            </w:r>
          </w:p>
          <w:p w:rsidR="00000000" w:rsidDel="00000000" w:rsidP="00000000" w:rsidRDefault="00000000" w:rsidRPr="00000000" w14:paraId="000000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Custom rejection message</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b w:val="1"/>
              </w:rPr>
            </w:pPr>
            <w:r w:rsidDel="00000000" w:rsidR="00000000" w:rsidRPr="00000000">
              <w:rPr>
                <w:b w:val="1"/>
                <w:rtl w:val="0"/>
              </w:rPr>
              <w:t xml:space="preserve">Role &amp; Responsibilities:</w:t>
            </w:r>
          </w:p>
          <w:p w:rsidR="00000000" w:rsidDel="00000000" w:rsidP="00000000" w:rsidRDefault="00000000" w:rsidRPr="00000000" w14:paraId="0000001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Development</w:t>
            </w:r>
          </w:p>
          <w:p w:rsidR="00000000" w:rsidDel="00000000" w:rsidP="00000000" w:rsidRDefault="00000000" w:rsidRPr="00000000" w14:paraId="0000002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Documentation </w:t>
            </w:r>
          </w:p>
          <w:p w:rsidR="00000000" w:rsidDel="00000000" w:rsidP="00000000" w:rsidRDefault="00000000" w:rsidRPr="00000000" w14:paraId="0000002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Deployment of Add-on</w:t>
            </w:r>
          </w:p>
          <w:p w:rsidR="00000000" w:rsidDel="00000000" w:rsidP="00000000" w:rsidRDefault="00000000" w:rsidRPr="00000000" w14:paraId="00000022">
            <w:pPr>
              <w:rPr>
                <w:b w:val="1"/>
              </w:rPr>
            </w:pPr>
            <w:r w:rsidDel="00000000" w:rsidR="00000000" w:rsidRPr="00000000">
              <w:rPr>
                <w:rtl w:val="0"/>
              </w:rPr>
            </w:r>
          </w:p>
          <w:p w:rsidR="00000000" w:rsidDel="00000000" w:rsidP="00000000" w:rsidRDefault="00000000" w:rsidRPr="00000000" w14:paraId="00000023">
            <w:pPr>
              <w:rPr>
                <w:b w:val="1"/>
              </w:rPr>
            </w:pPr>
            <w:r w:rsidDel="00000000" w:rsidR="00000000" w:rsidRPr="00000000">
              <w:rPr>
                <w:b w:val="1"/>
                <w:rtl w:val="0"/>
              </w:rPr>
              <w:t xml:space="preserve">Technologies:</w:t>
            </w:r>
          </w:p>
          <w:p w:rsidR="00000000" w:rsidDel="00000000" w:rsidP="00000000" w:rsidRDefault="00000000" w:rsidRPr="00000000" w14:paraId="00000024">
            <w:pPr>
              <w:rPr/>
            </w:pPr>
            <w:r w:rsidDel="00000000" w:rsidR="00000000" w:rsidRPr="00000000">
              <w:rPr>
                <w:rtl w:val="0"/>
              </w:rPr>
              <w:t xml:space="preserve">Apps Script , Stripe API integrations , HTML .</w:t>
            </w:r>
          </w:p>
          <w:p w:rsidR="00000000" w:rsidDel="00000000" w:rsidP="00000000" w:rsidRDefault="00000000" w:rsidRPr="00000000" w14:paraId="00000025">
            <w:pPr>
              <w:rPr>
                <w:b w:val="1"/>
                <w:u w:val="single"/>
              </w:rPr>
            </w:pPr>
            <w:r w:rsidDel="00000000" w:rsidR="00000000" w:rsidRPr="00000000">
              <w:rPr>
                <w:rtl w:val="0"/>
              </w:rPr>
            </w:r>
          </w:p>
          <w:p w:rsidR="00000000" w:rsidDel="00000000" w:rsidP="00000000" w:rsidRDefault="00000000" w:rsidRPr="00000000" w14:paraId="00000026">
            <w:pPr>
              <w:rPr>
                <w:b w:val="1"/>
                <w:u w:val="single"/>
              </w:rPr>
            </w:pPr>
            <w:r w:rsidDel="00000000" w:rsidR="00000000" w:rsidRPr="00000000">
              <w:rPr>
                <w:rtl w:val="0"/>
              </w:rPr>
            </w:r>
          </w:p>
          <w:p w:rsidR="00000000" w:rsidDel="00000000" w:rsidP="00000000" w:rsidRDefault="00000000" w:rsidRPr="00000000" w14:paraId="00000027">
            <w:pPr>
              <w:rPr>
                <w:b w:val="1"/>
                <w:u w:val="single"/>
              </w:rPr>
            </w:pPr>
            <w:r w:rsidDel="00000000" w:rsidR="00000000" w:rsidRPr="00000000">
              <w:rPr>
                <w:rtl w:val="0"/>
              </w:rPr>
            </w:r>
          </w:p>
          <w:p w:rsidR="00000000" w:rsidDel="00000000" w:rsidP="00000000" w:rsidRDefault="00000000" w:rsidRPr="00000000" w14:paraId="00000028">
            <w:pPr>
              <w:rPr>
                <w:b w:val="1"/>
                <w:u w:val="single"/>
              </w:rPr>
            </w:pPr>
            <w:r w:rsidDel="00000000" w:rsidR="00000000" w:rsidRPr="00000000">
              <w:rPr>
                <w:b w:val="1"/>
                <w:u w:val="single"/>
                <w:rtl w:val="0"/>
              </w:rPr>
              <w:t xml:space="preserve">PowerStation </w:t>
            </w:r>
          </w:p>
          <w:p w:rsidR="00000000" w:rsidDel="00000000" w:rsidP="00000000" w:rsidRDefault="00000000" w:rsidRPr="00000000" w14:paraId="00000029">
            <w:pPr>
              <w:rPr>
                <w:b w:val="1"/>
                <w:i w:val="1"/>
                <w:u w:val="single"/>
              </w:rPr>
            </w:pPr>
            <w:r w:rsidDel="00000000" w:rsidR="00000000" w:rsidRPr="00000000">
              <w:rPr>
                <w:b w:val="1"/>
                <w:i w:val="1"/>
                <w:color w:val="000000"/>
                <w:rtl w:val="0"/>
              </w:rPr>
              <w:t xml:space="preserve">Front-end-Developer/Character Strong</w:t>
            </w: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This is the project for online learning and management where users have their own portal. Basically, it is a LMS system for students and teachers. There are so many schools there that provide services.</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Main features are:</w:t>
            </w:r>
          </w:p>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420"/>
              </w:tabs>
              <w:spacing w:after="0" w:before="0" w:line="240" w:lineRule="auto"/>
              <w:ind w:left="720" w:right="0" w:hanging="360"/>
              <w:jc w:val="left"/>
              <w:rPr>
                <w:rFonts w:ascii="Garamond" w:cs="Garamond" w:eastAsia="Garamond" w:hAnsi="Garamond"/>
                <w:b w:val="0"/>
                <w:i w:val="0"/>
                <w:smallCaps w:val="0"/>
                <w:strike w:val="0"/>
                <w:color w:val="000000"/>
                <w:sz w:val="22"/>
                <w:szCs w:val="22"/>
                <w:highlight w:val="white"/>
                <w:u w:val="none"/>
                <w:vertAlign w:val="baseline"/>
              </w:rPr>
            </w:pPr>
            <w:r w:rsidDel="00000000" w:rsidR="00000000" w:rsidRPr="00000000">
              <w:rPr>
                <w:rFonts w:ascii="Garamond" w:cs="Garamond" w:eastAsia="Garamond" w:hAnsi="Garamond"/>
                <w:b w:val="0"/>
                <w:i w:val="0"/>
                <w:smallCaps w:val="0"/>
                <w:strike w:val="0"/>
                <w:color w:val="000000"/>
                <w:sz w:val="22"/>
                <w:szCs w:val="22"/>
                <w:highlight w:val="white"/>
                <w:u w:val="none"/>
                <w:vertAlign w:val="baseline"/>
                <w:rtl w:val="0"/>
              </w:rPr>
              <w:t xml:space="preserve">Online Lectures</w:t>
            </w:r>
          </w:p>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420"/>
              </w:tabs>
              <w:spacing w:after="0" w:before="0" w:line="240" w:lineRule="auto"/>
              <w:ind w:left="720" w:right="0" w:hanging="360"/>
              <w:jc w:val="left"/>
              <w:rPr>
                <w:rFonts w:ascii="Garamond" w:cs="Garamond" w:eastAsia="Garamond" w:hAnsi="Garamond"/>
                <w:b w:val="0"/>
                <w:i w:val="0"/>
                <w:smallCaps w:val="0"/>
                <w:strike w:val="0"/>
                <w:color w:val="000000"/>
                <w:sz w:val="22"/>
                <w:szCs w:val="22"/>
                <w:highlight w:val="white"/>
                <w:u w:val="none"/>
                <w:vertAlign w:val="baseline"/>
              </w:rPr>
            </w:pPr>
            <w:r w:rsidDel="00000000" w:rsidR="00000000" w:rsidRPr="00000000">
              <w:rPr>
                <w:highlight w:val="white"/>
                <w:rtl w:val="0"/>
              </w:rPr>
              <w:t xml:space="preserve">Quickbooks</w:t>
            </w: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420"/>
              </w:tabs>
              <w:spacing w:after="0" w:before="0" w:line="240" w:lineRule="auto"/>
              <w:ind w:left="720" w:right="0" w:hanging="360"/>
              <w:jc w:val="left"/>
              <w:rPr>
                <w:rFonts w:ascii="Garamond" w:cs="Garamond" w:eastAsia="Garamond" w:hAnsi="Garamond"/>
                <w:b w:val="0"/>
                <w:i w:val="0"/>
                <w:smallCaps w:val="0"/>
                <w:strike w:val="0"/>
                <w:color w:val="000000"/>
                <w:sz w:val="22"/>
                <w:szCs w:val="22"/>
                <w:highlight w:val="white"/>
                <w:u w:val="none"/>
                <w:vertAlign w:val="baseline"/>
              </w:rPr>
            </w:pPr>
            <w:r w:rsidDel="00000000" w:rsidR="00000000" w:rsidRPr="00000000">
              <w:rPr>
                <w:rFonts w:ascii="Garamond" w:cs="Garamond" w:eastAsia="Garamond" w:hAnsi="Garamond"/>
                <w:b w:val="0"/>
                <w:i w:val="0"/>
                <w:smallCaps w:val="0"/>
                <w:strike w:val="0"/>
                <w:color w:val="000000"/>
                <w:sz w:val="22"/>
                <w:szCs w:val="22"/>
                <w:highlight w:val="white"/>
                <w:u w:val="none"/>
                <w:vertAlign w:val="baseline"/>
                <w:rtl w:val="0"/>
              </w:rPr>
              <w:t xml:space="preserve">Professional Learning</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b w:val="1"/>
              </w:rPr>
            </w:pPr>
            <w:r w:rsidDel="00000000" w:rsidR="00000000" w:rsidRPr="00000000">
              <w:rPr>
                <w:b w:val="1"/>
                <w:rtl w:val="0"/>
              </w:rPr>
              <w:t xml:space="preserve">Role &amp; Responsibilities:</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numPr>
                <w:ilvl w:val="0"/>
                <w:numId w:val="1"/>
              </w:numPr>
              <w:spacing w:line="276" w:lineRule="auto"/>
              <w:ind w:left="720" w:hanging="360"/>
              <w:rPr/>
            </w:pPr>
            <w:r w:rsidDel="00000000" w:rsidR="00000000" w:rsidRPr="00000000">
              <w:rPr>
                <w:rtl w:val="0"/>
              </w:rPr>
              <w:t xml:space="preserve">Front-end-Developer</w:t>
            </w:r>
          </w:p>
          <w:p w:rsidR="00000000" w:rsidDel="00000000" w:rsidP="00000000" w:rsidRDefault="00000000" w:rsidRPr="00000000" w14:paraId="00000035">
            <w:pPr>
              <w:numPr>
                <w:ilvl w:val="0"/>
                <w:numId w:val="1"/>
              </w:numPr>
              <w:spacing w:line="276" w:lineRule="auto"/>
              <w:ind w:left="720" w:hanging="360"/>
              <w:rPr/>
            </w:pPr>
            <w:r w:rsidDel="00000000" w:rsidR="00000000" w:rsidRPr="00000000">
              <w:rPr>
                <w:rtl w:val="0"/>
              </w:rPr>
              <w:t xml:space="preserve">Creating Static pages in React-TS</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b w:val="1"/>
              </w:rPr>
            </w:pPr>
            <w:r w:rsidDel="00000000" w:rsidR="00000000" w:rsidRPr="00000000">
              <w:rPr>
                <w:b w:val="1"/>
                <w:rtl w:val="0"/>
              </w:rPr>
              <w:t xml:space="preserve">Technologies:</w:t>
            </w:r>
          </w:p>
          <w:p w:rsidR="00000000" w:rsidDel="00000000" w:rsidP="00000000" w:rsidRDefault="00000000" w:rsidRPr="00000000" w14:paraId="00000038">
            <w:pPr>
              <w:rPr/>
            </w:pPr>
            <w:bookmarkStart w:colFirst="0" w:colLast="0" w:name="_heading=h.gjdgxs" w:id="0"/>
            <w:bookmarkEnd w:id="0"/>
            <w:r w:rsidDel="00000000" w:rsidR="00000000" w:rsidRPr="00000000">
              <w:rPr>
                <w:rtl w:val="0"/>
              </w:rPr>
              <w:t xml:space="preserve">React, TypeScript, CSS, Vite, Responsive Web Design, Front-End Development</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3B">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100" w:line="240" w:lineRule="auto"/>
              <w:ind w:left="0" w:right="0" w:firstLine="0"/>
              <w:jc w:val="left"/>
              <w:rPr>
                <w:rFonts w:ascii="Garamond" w:cs="Garamond" w:eastAsia="Garamond" w:hAnsi="Garamond"/>
                <w:b w:val="1"/>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100" w:line="240" w:lineRule="auto"/>
              <w:ind w:left="0" w:right="0" w:firstLine="0"/>
              <w:jc w:val="center"/>
              <w:rPr>
                <w:rFonts w:ascii="Garamond" w:cs="Garamond" w:eastAsia="Garamond" w:hAnsi="Garamond"/>
                <w:b w:val="1"/>
                <w:i w:val="0"/>
                <w:smallCaps w:val="1"/>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1"/>
                <w:strike w:val="0"/>
                <w:color w:val="000000"/>
                <w:sz w:val="22"/>
                <w:szCs w:val="22"/>
                <w:u w:val="none"/>
                <w:shd w:fill="auto" w:val="clear"/>
                <w:vertAlign w:val="baseline"/>
                <w:rtl w:val="0"/>
              </w:rPr>
              <w:t xml:space="preserve">technical background</w:t>
            </w:r>
          </w:p>
        </w:tc>
      </w:tr>
      <w:tr>
        <w:trPr>
          <w:cantSplit w:val="0"/>
          <w:tblHeader w:val="0"/>
        </w:trPr>
        <w:tc>
          <w:tcPr/>
          <w:p w:rsidR="00000000" w:rsidDel="00000000" w:rsidP="00000000" w:rsidRDefault="00000000" w:rsidRPr="00000000" w14:paraId="0000003D">
            <w:pPr>
              <w:rPr>
                <w:color w:val="000000"/>
              </w:rPr>
            </w:pPr>
            <w:r w:rsidDel="00000000" w:rsidR="00000000" w:rsidRPr="00000000">
              <w:rPr>
                <w:rtl w:val="0"/>
              </w:rPr>
            </w:r>
          </w:p>
          <w:tbl>
            <w:tblPr>
              <w:tblStyle w:val="Table2"/>
              <w:tblW w:w="9586.0" w:type="dxa"/>
              <w:jc w:val="left"/>
              <w:tblLayout w:type="fixed"/>
              <w:tblLook w:val="0400"/>
            </w:tblPr>
            <w:tblGrid>
              <w:gridCol w:w="2931"/>
              <w:gridCol w:w="6655"/>
              <w:tblGridChange w:id="0">
                <w:tblGrid>
                  <w:gridCol w:w="2931"/>
                  <w:gridCol w:w="6655"/>
                </w:tblGrid>
              </w:tblGridChange>
            </w:tblGrid>
            <w:tr>
              <w:trPr>
                <w:cantSplit w:val="0"/>
                <w:tblHeader w:val="0"/>
              </w:trPr>
              <w:tc>
                <w:tcPr>
                  <w:tcBorders>
                    <w:top w:color="808080" w:space="0" w:sz="6" w:val="single"/>
                    <w:left w:color="808080" w:space="0" w:sz="6" w:val="single"/>
                    <w:bottom w:color="808080" w:space="0" w:sz="6" w:val="single"/>
                    <w:right w:color="808080" w:space="0" w:sz="6" w:val="single"/>
                  </w:tcBorders>
                  <w:tcMar>
                    <w:top w:w="0.0" w:type="dxa"/>
                    <w:left w:w="108.0" w:type="dxa"/>
                    <w:bottom w:w="0.0" w:type="dxa"/>
                    <w:right w:w="108.0" w:type="dxa"/>
                  </w:tcMar>
                </w:tcPr>
                <w:p w:rsidR="00000000" w:rsidDel="00000000" w:rsidP="00000000" w:rsidRDefault="00000000" w:rsidRPr="00000000" w14:paraId="0000003E">
                  <w:pPr>
                    <w:jc w:val="left"/>
                    <w:rPr/>
                  </w:pPr>
                  <w:r w:rsidDel="00000000" w:rsidR="00000000" w:rsidRPr="00000000">
                    <w:rPr>
                      <w:rtl w:val="0"/>
                    </w:rPr>
                    <w:t xml:space="preserve">Design Techniques</w:t>
                  </w:r>
                </w:p>
              </w:tc>
              <w:tc>
                <w:tcPr>
                  <w:tcBorders>
                    <w:top w:color="808080" w:space="0" w:sz="6" w:val="single"/>
                    <w:left w:color="808080" w:space="0" w:sz="6" w:val="single"/>
                    <w:bottom w:color="808080" w:space="0" w:sz="6" w:val="single"/>
                    <w:right w:color="808080" w:space="0" w:sz="6" w:val="single"/>
                  </w:tcBorders>
                  <w:tcMar>
                    <w:top w:w="0.0" w:type="dxa"/>
                    <w:left w:w="108.0" w:type="dxa"/>
                    <w:bottom w:w="0.0" w:type="dxa"/>
                    <w:right w:w="108.0" w:type="dxa"/>
                  </w:tcMar>
                </w:tcPr>
                <w:p w:rsidR="00000000" w:rsidDel="00000000" w:rsidP="00000000" w:rsidRDefault="00000000" w:rsidRPr="00000000" w14:paraId="0000003F">
                  <w:pPr>
                    <w:spacing w:after="60" w:lineRule="auto"/>
                    <w:rPr/>
                  </w:pPr>
                  <w:r w:rsidDel="00000000" w:rsidR="00000000" w:rsidRPr="00000000">
                    <w:rPr>
                      <w:rtl w:val="0"/>
                    </w:rPr>
                    <w:t xml:space="preserve">Object-Oriented Design, Database Design, Multi-threaded and Asynchronous Programming.</w:t>
                  </w:r>
                </w:p>
              </w:tc>
            </w:tr>
            <w:tr>
              <w:trPr>
                <w:cantSplit w:val="0"/>
                <w:tblHeader w:val="0"/>
              </w:trPr>
              <w:tc>
                <w:tcPr>
                  <w:tcBorders>
                    <w:top w:color="808080" w:space="0" w:sz="6" w:val="single"/>
                    <w:left w:color="808080" w:space="0" w:sz="6" w:val="single"/>
                    <w:bottom w:color="808080" w:space="0" w:sz="6" w:val="single"/>
                    <w:right w:color="808080" w:space="0" w:sz="6" w:val="single"/>
                  </w:tcBorders>
                  <w:tcMar>
                    <w:top w:w="0.0" w:type="dxa"/>
                    <w:left w:w="108.0" w:type="dxa"/>
                    <w:bottom w:w="0.0" w:type="dxa"/>
                    <w:right w:w="108.0" w:type="dxa"/>
                  </w:tcMar>
                </w:tcPr>
                <w:p w:rsidR="00000000" w:rsidDel="00000000" w:rsidP="00000000" w:rsidRDefault="00000000" w:rsidRPr="00000000" w14:paraId="00000040">
                  <w:pPr>
                    <w:jc w:val="left"/>
                    <w:rPr/>
                  </w:pPr>
                  <w:r w:rsidDel="00000000" w:rsidR="00000000" w:rsidRPr="00000000">
                    <w:rPr>
                      <w:rtl w:val="0"/>
                    </w:rPr>
                    <w:t xml:space="preserve">Programming &amp; Scripting Languages</w:t>
                  </w:r>
                </w:p>
              </w:tc>
              <w:tc>
                <w:tcPr>
                  <w:tcBorders>
                    <w:top w:color="808080" w:space="0" w:sz="6" w:val="single"/>
                    <w:left w:color="808080" w:space="0" w:sz="6" w:val="single"/>
                    <w:bottom w:color="808080" w:space="0" w:sz="6" w:val="single"/>
                    <w:right w:color="808080" w:space="0" w:sz="6" w:val="single"/>
                  </w:tcBorders>
                  <w:tcMar>
                    <w:top w:w="0.0" w:type="dxa"/>
                    <w:left w:w="108.0" w:type="dxa"/>
                    <w:bottom w:w="0.0" w:type="dxa"/>
                    <w:right w:w="108.0" w:type="dxa"/>
                  </w:tcMar>
                </w:tcPr>
                <w:p w:rsidR="00000000" w:rsidDel="00000000" w:rsidP="00000000" w:rsidRDefault="00000000" w:rsidRPr="00000000" w14:paraId="00000041">
                  <w:pPr>
                    <w:spacing w:after="60" w:lineRule="auto"/>
                    <w:rPr>
                      <w:color w:val="000000"/>
                    </w:rPr>
                  </w:pPr>
                  <w:r w:rsidDel="00000000" w:rsidR="00000000" w:rsidRPr="00000000">
                    <w:rPr>
                      <w:color w:val="000000"/>
                      <w:rtl w:val="0"/>
                    </w:rPr>
                    <w:t xml:space="preserve">HTML, CSS, XML, JavaScript, HTML, React,</w:t>
                  </w:r>
                </w:p>
              </w:tc>
            </w:tr>
            <w:tr>
              <w:trPr>
                <w:cantSplit w:val="0"/>
                <w:tblHeader w:val="0"/>
              </w:trPr>
              <w:tc>
                <w:tcPr>
                  <w:tcBorders>
                    <w:top w:color="808080" w:space="0" w:sz="6" w:val="single"/>
                    <w:left w:color="808080" w:space="0" w:sz="6" w:val="single"/>
                    <w:bottom w:color="808080" w:space="0" w:sz="6" w:val="single"/>
                    <w:right w:color="808080" w:space="0" w:sz="6" w:val="single"/>
                  </w:tcBorders>
                  <w:tcMar>
                    <w:top w:w="0.0" w:type="dxa"/>
                    <w:left w:w="108.0" w:type="dxa"/>
                    <w:bottom w:w="0.0" w:type="dxa"/>
                    <w:right w:w="108.0" w:type="dxa"/>
                  </w:tcMar>
                </w:tcPr>
                <w:p w:rsidR="00000000" w:rsidDel="00000000" w:rsidP="00000000" w:rsidRDefault="00000000" w:rsidRPr="00000000" w14:paraId="00000042">
                  <w:pPr>
                    <w:jc w:val="left"/>
                    <w:rPr/>
                  </w:pPr>
                  <w:r w:rsidDel="00000000" w:rsidR="00000000" w:rsidRPr="00000000">
                    <w:rPr>
                      <w:rtl w:val="0"/>
                    </w:rPr>
                    <w:t xml:space="preserve">Development Frameworks</w:t>
                  </w:r>
                </w:p>
              </w:tc>
              <w:tc>
                <w:tcPr>
                  <w:tcBorders>
                    <w:top w:color="808080" w:space="0" w:sz="6" w:val="single"/>
                    <w:left w:color="808080" w:space="0" w:sz="6" w:val="single"/>
                    <w:bottom w:color="808080" w:space="0" w:sz="6" w:val="single"/>
                    <w:right w:color="808080" w:space="0" w:sz="6" w:val="single"/>
                  </w:tcBorders>
                  <w:tcMar>
                    <w:top w:w="0.0" w:type="dxa"/>
                    <w:left w:w="108.0" w:type="dxa"/>
                    <w:bottom w:w="0.0" w:type="dxa"/>
                    <w:right w:w="108.0" w:type="dxa"/>
                  </w:tcMar>
                </w:tcPr>
                <w:p w:rsidR="00000000" w:rsidDel="00000000" w:rsidP="00000000" w:rsidRDefault="00000000" w:rsidRPr="00000000" w14:paraId="00000043">
                  <w:pPr>
                    <w:spacing w:after="60" w:lineRule="auto"/>
                    <w:rPr/>
                  </w:pPr>
                  <w:r w:rsidDel="00000000" w:rsidR="00000000" w:rsidRPr="00000000">
                    <w:rPr>
                      <w:rtl w:val="0"/>
                    </w:rPr>
                    <w:t xml:space="preserve">ReactNative, NextJs</w:t>
                  </w:r>
                </w:p>
              </w:tc>
            </w:tr>
            <w:tr>
              <w:trPr>
                <w:cantSplit w:val="0"/>
                <w:tblHeader w:val="0"/>
              </w:trPr>
              <w:tc>
                <w:tcPr>
                  <w:tcBorders>
                    <w:top w:color="808080" w:space="0" w:sz="6" w:val="single"/>
                    <w:left w:color="808080" w:space="0" w:sz="6" w:val="single"/>
                    <w:bottom w:color="808080" w:space="0" w:sz="6" w:val="single"/>
                    <w:right w:color="808080" w:space="0" w:sz="6" w:val="single"/>
                  </w:tcBorders>
                  <w:tcMar>
                    <w:top w:w="0.0" w:type="dxa"/>
                    <w:left w:w="108.0" w:type="dxa"/>
                    <w:bottom w:w="0.0" w:type="dxa"/>
                    <w:right w:w="108.0" w:type="dxa"/>
                  </w:tcMar>
                </w:tcPr>
                <w:p w:rsidR="00000000" w:rsidDel="00000000" w:rsidP="00000000" w:rsidRDefault="00000000" w:rsidRPr="00000000" w14:paraId="00000044">
                  <w:pPr>
                    <w:jc w:val="left"/>
                    <w:rPr/>
                  </w:pPr>
                  <w:r w:rsidDel="00000000" w:rsidR="00000000" w:rsidRPr="00000000">
                    <w:rPr>
                      <w:rtl w:val="0"/>
                    </w:rPr>
                    <w:t xml:space="preserve">Development Tools &amp; IDEs</w:t>
                  </w:r>
                </w:p>
              </w:tc>
              <w:tc>
                <w:tcPr>
                  <w:tcBorders>
                    <w:top w:color="808080" w:space="0" w:sz="6" w:val="single"/>
                    <w:left w:color="808080" w:space="0" w:sz="6" w:val="single"/>
                    <w:bottom w:color="808080" w:space="0" w:sz="6" w:val="single"/>
                    <w:right w:color="808080" w:space="0" w:sz="6" w:val="single"/>
                  </w:tcBorders>
                  <w:tcMar>
                    <w:top w:w="0.0" w:type="dxa"/>
                    <w:left w:w="108.0" w:type="dxa"/>
                    <w:bottom w:w="0.0" w:type="dxa"/>
                    <w:right w:w="108.0" w:type="dxa"/>
                  </w:tcMar>
                </w:tcPr>
                <w:p w:rsidR="00000000" w:rsidDel="00000000" w:rsidP="00000000" w:rsidRDefault="00000000" w:rsidRPr="00000000" w14:paraId="00000045">
                  <w:pPr>
                    <w:spacing w:after="60" w:lineRule="auto"/>
                    <w:rPr/>
                  </w:pPr>
                  <w:r w:rsidDel="00000000" w:rsidR="00000000" w:rsidRPr="00000000">
                    <w:rPr>
                      <w:rtl w:val="0"/>
                    </w:rPr>
                    <w:t xml:space="preserve">Visual Studio, Slack, Git</w:t>
                  </w:r>
                </w:p>
              </w:tc>
            </w:tr>
            <w:tr>
              <w:trPr>
                <w:cantSplit w:val="0"/>
                <w:tblHeader w:val="0"/>
              </w:trPr>
              <w:tc>
                <w:tcPr>
                  <w:tcBorders>
                    <w:top w:color="808080" w:space="0" w:sz="6" w:val="single"/>
                    <w:left w:color="808080" w:space="0" w:sz="6" w:val="single"/>
                    <w:bottom w:color="808080" w:space="0" w:sz="6" w:val="single"/>
                    <w:right w:color="808080" w:space="0" w:sz="6" w:val="single"/>
                  </w:tcBorders>
                  <w:tcMar>
                    <w:top w:w="0.0" w:type="dxa"/>
                    <w:left w:w="108.0" w:type="dxa"/>
                    <w:bottom w:w="0.0" w:type="dxa"/>
                    <w:right w:w="108.0" w:type="dxa"/>
                  </w:tcMar>
                </w:tcPr>
                <w:p w:rsidR="00000000" w:rsidDel="00000000" w:rsidP="00000000" w:rsidRDefault="00000000" w:rsidRPr="00000000" w14:paraId="00000046">
                  <w:pPr>
                    <w:jc w:val="left"/>
                    <w:rPr/>
                  </w:pPr>
                  <w:r w:rsidDel="00000000" w:rsidR="00000000" w:rsidRPr="00000000">
                    <w:rPr>
                      <w:rtl w:val="0"/>
                    </w:rPr>
                    <w:t xml:space="preserve">Database Management Systems</w:t>
                  </w:r>
                </w:p>
              </w:tc>
              <w:tc>
                <w:tcPr>
                  <w:tcBorders>
                    <w:top w:color="808080" w:space="0" w:sz="6" w:val="single"/>
                    <w:left w:color="808080" w:space="0" w:sz="6" w:val="single"/>
                    <w:bottom w:color="808080" w:space="0" w:sz="6" w:val="single"/>
                    <w:right w:color="808080" w:space="0" w:sz="6" w:val="single"/>
                  </w:tcBorders>
                  <w:tcMar>
                    <w:top w:w="0.0" w:type="dxa"/>
                    <w:left w:w="108.0" w:type="dxa"/>
                    <w:bottom w:w="0.0" w:type="dxa"/>
                    <w:right w:w="108.0" w:type="dxa"/>
                  </w:tcMar>
                </w:tcPr>
                <w:p w:rsidR="00000000" w:rsidDel="00000000" w:rsidP="00000000" w:rsidRDefault="00000000" w:rsidRPr="00000000" w14:paraId="00000047">
                  <w:pPr>
                    <w:spacing w:after="60" w:lineRule="auto"/>
                    <w:rPr/>
                  </w:pPr>
                  <w:r w:rsidDel="00000000" w:rsidR="00000000" w:rsidRPr="00000000">
                    <w:rPr>
                      <w:color w:val="000000"/>
                      <w:rtl w:val="0"/>
                    </w:rPr>
                    <w:t xml:space="preserve"> MySQL, MongoDb</w:t>
                  </w:r>
                  <w:r w:rsidDel="00000000" w:rsidR="00000000" w:rsidRPr="00000000">
                    <w:rPr>
                      <w:rtl w:val="0"/>
                    </w:rPr>
                  </w:r>
                </w:p>
              </w:tc>
            </w:tr>
            <w:tr>
              <w:trPr>
                <w:cantSplit w:val="0"/>
                <w:tblHeader w:val="0"/>
              </w:trPr>
              <w:tc>
                <w:tcPr>
                  <w:tcBorders>
                    <w:top w:color="808080" w:space="0" w:sz="6" w:val="single"/>
                    <w:left w:color="808080" w:space="0" w:sz="6" w:val="single"/>
                    <w:bottom w:color="808080" w:space="0" w:sz="6" w:val="single"/>
                    <w:right w:color="808080" w:space="0" w:sz="6" w:val="single"/>
                  </w:tcBorders>
                  <w:tcMar>
                    <w:top w:w="0.0" w:type="dxa"/>
                    <w:left w:w="108.0" w:type="dxa"/>
                    <w:bottom w:w="0.0" w:type="dxa"/>
                    <w:right w:w="108.0" w:type="dxa"/>
                  </w:tcMar>
                </w:tcPr>
                <w:p w:rsidR="00000000" w:rsidDel="00000000" w:rsidP="00000000" w:rsidRDefault="00000000" w:rsidRPr="00000000" w14:paraId="00000048">
                  <w:pPr>
                    <w:jc w:val="left"/>
                    <w:rPr/>
                  </w:pPr>
                  <w:r w:rsidDel="00000000" w:rsidR="00000000" w:rsidRPr="00000000">
                    <w:rPr>
                      <w:rtl w:val="0"/>
                    </w:rPr>
                    <w:t xml:space="preserve">Configuration, Build and Project Management Tools</w:t>
                  </w:r>
                </w:p>
              </w:tc>
              <w:tc>
                <w:tcPr>
                  <w:tcBorders>
                    <w:top w:color="808080" w:space="0" w:sz="6" w:val="single"/>
                    <w:left w:color="808080" w:space="0" w:sz="6" w:val="single"/>
                    <w:bottom w:color="808080" w:space="0" w:sz="6" w:val="single"/>
                    <w:right w:color="808080" w:space="0" w:sz="6" w:val="single"/>
                  </w:tcBorders>
                  <w:tcMar>
                    <w:top w:w="0.0" w:type="dxa"/>
                    <w:left w:w="108.0" w:type="dxa"/>
                    <w:bottom w:w="0.0" w:type="dxa"/>
                    <w:right w:w="108.0" w:type="dxa"/>
                  </w:tcMar>
                </w:tcPr>
                <w:p w:rsidR="00000000" w:rsidDel="00000000" w:rsidP="00000000" w:rsidRDefault="00000000" w:rsidRPr="00000000" w14:paraId="00000049">
                  <w:pPr>
                    <w:spacing w:after="60" w:lineRule="auto"/>
                    <w:rPr/>
                  </w:pPr>
                  <w:r w:rsidDel="00000000" w:rsidR="00000000" w:rsidRPr="00000000">
                    <w:rPr>
                      <w:color w:val="000000"/>
                      <w:rtl w:val="0"/>
                    </w:rPr>
                    <w:t xml:space="preserve">Git, Slack</w:t>
                  </w:r>
                  <w:r w:rsidDel="00000000" w:rsidR="00000000" w:rsidRPr="00000000">
                    <w:rPr>
                      <w:rtl w:val="0"/>
                    </w:rPr>
                  </w:r>
                </w:p>
              </w:tc>
            </w:tr>
          </w:tbl>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4B">
      <w:pPr>
        <w:jc w:val="left"/>
        <w:rPr>
          <w:color w:val="000000"/>
        </w:rPr>
      </w:pPr>
      <w:r w:rsidDel="00000000" w:rsidR="00000000" w:rsidRPr="00000000">
        <w:rPr>
          <w:rtl w:val="0"/>
        </w:rPr>
      </w:r>
    </w:p>
    <w:sectPr>
      <w:headerReference r:id="rId7" w:type="default"/>
      <w:footerReference r:id="rId8" w:type="default"/>
      <w:pgSz w:h="16834" w:w="11909" w:orient="portrait"/>
      <w:pgMar w:bottom="1440" w:top="1440" w:left="1440" w:right="1440" w:header="965" w:footer="965"/>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urier New"/>
  <w:font w:name="Cardo">
    <w:embedRegular w:fontKey="{00000000-0000-0000-0000-000000000000}" r:id="rId1" w:subsetted="0"/>
    <w:embedBold w:fontKey="{00000000-0000-0000-0000-000000000000}" r:id="rId2" w:subsetted="0"/>
    <w:embedItalic w:fontKey="{00000000-0000-0000-0000-000000000000}" r:id="rId3" w:subsetted="0"/>
  </w:font>
  <w:font w:name="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Noto Sans Symbols">
    <w:embedRegular w:fontKey="{00000000-0000-0000-0000-000000000000}" r:id="rId8" w:subsetted="0"/>
    <w:embedBold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320"/>
      </w:tabs>
      <w:spacing w:after="220" w:before="220" w:line="240" w:lineRule="auto"/>
      <w:ind w:left="-2160" w:right="-840" w:firstLine="0"/>
      <w:jc w:val="left"/>
      <w:rPr>
        <w:rFonts w:ascii="Garamond" w:cs="Garamond" w:eastAsia="Garamond" w:hAnsi="Garamond"/>
        <w:b w:val="0"/>
        <w:i w:val="0"/>
        <w:smallCaps w:val="1"/>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1"/>
        <w:strike w:val="0"/>
        <w:color w:val="000000"/>
        <w:sz w:val="22"/>
        <w:szCs w:val="22"/>
        <w:u w:val="none"/>
        <w:shd w:fill="auto" w:val="clear"/>
        <w:vertAlign w:val="baseline"/>
        <w:rtl w:val="0"/>
      </w:rPr>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220" w:line="240" w:lineRule="auto"/>
      <w:ind w:left="-2160" w:right="0" w:firstLine="0"/>
      <w:jc w:val="left"/>
      <w:rPr>
        <w:rFonts w:ascii="Garamond" w:cs="Garamond" w:eastAsia="Garamond" w:hAnsi="Garamond"/>
        <w:b w:val="0"/>
        <w:i w:val="0"/>
        <w:smallCaps w:val="1"/>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1"/>
        <w:strike w:val="0"/>
        <w:color w:val="000000"/>
        <w:sz w:val="22"/>
        <w:szCs w:val="22"/>
        <w:u w:val="none"/>
        <w:shd w:fill="auto" w:val="clear"/>
        <w:vertAlign w:val="baseline"/>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aramond" w:cs="Garamond" w:eastAsia="Garamond" w:hAnsi="Garamond"/>
        <w:sz w:val="22"/>
        <w:szCs w:val="22"/>
        <w:lang w:val="en-US"/>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240" w:lineRule="auto"/>
      <w:ind w:left="-2160"/>
      <w:jc w:val="left"/>
    </w:pPr>
    <w:rPr>
      <w:smallCaps w:val="1"/>
      <w:sz w:val="23"/>
      <w:szCs w:val="23"/>
    </w:rPr>
  </w:style>
  <w:style w:type="paragraph" w:styleId="Heading2">
    <w:name w:val="heading 2"/>
    <w:basedOn w:val="Normal"/>
    <w:next w:val="Normal"/>
    <w:pPr>
      <w:keepNext w:val="1"/>
      <w:keepLines w:val="1"/>
      <w:spacing w:after="240" w:before="240" w:lineRule="auto"/>
      <w:jc w:val="left"/>
    </w:pPr>
    <w:rPr>
      <w:smallCaps w:val="1"/>
      <w:sz w:val="20"/>
      <w:szCs w:val="20"/>
    </w:rPr>
  </w:style>
  <w:style w:type="paragraph" w:styleId="Heading3">
    <w:name w:val="heading 3"/>
    <w:basedOn w:val="Normal"/>
    <w:next w:val="Normal"/>
    <w:pPr>
      <w:keepNext w:val="1"/>
      <w:keepLines w:val="1"/>
      <w:spacing w:after="220" w:before="240" w:lineRule="auto"/>
      <w:jc w:val="left"/>
    </w:pPr>
    <w:rPr>
      <w:i w:val="1"/>
      <w:smallCaps w:val="1"/>
      <w:sz w:val="20"/>
      <w:szCs w:val="20"/>
    </w:rPr>
  </w:style>
  <w:style w:type="paragraph" w:styleId="Heading4">
    <w:name w:val="heading 4"/>
    <w:basedOn w:val="Normal"/>
    <w:next w:val="Normal"/>
    <w:pPr>
      <w:keepNext w:val="1"/>
      <w:keepLines w:val="1"/>
      <w:spacing w:after="0" w:before="240" w:lineRule="auto"/>
      <w:jc w:val="left"/>
    </w:pPr>
    <w:rPr>
      <w:i w:val="1"/>
      <w:smallCaps w:val="0"/>
      <w:sz w:val="24"/>
      <w:szCs w:val="24"/>
    </w:rPr>
  </w:style>
  <w:style w:type="paragraph" w:styleId="Heading5">
    <w:name w:val="heading 5"/>
    <w:basedOn w:val="Normal"/>
    <w:next w:val="Normal"/>
    <w:pPr>
      <w:keepNext w:val="1"/>
      <w:keepLines w:val="1"/>
      <w:spacing w:after="220" w:before="240" w:lineRule="auto"/>
      <w:jc w:val="left"/>
    </w:pPr>
    <w:rPr>
      <w:b w:val="1"/>
      <w:smallCaps w:val="1"/>
      <w:sz w:val="18"/>
      <w:szCs w:val="18"/>
    </w:rPr>
  </w:style>
  <w:style w:type="paragraph" w:styleId="Heading6">
    <w:name w:val="heading 6"/>
    <w:basedOn w:val="Normal"/>
    <w:next w:val="Normal"/>
    <w:pPr>
      <w:spacing w:before="240" w:lineRule="auto"/>
    </w:pPr>
    <w:rPr>
      <w:b w:val="1"/>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pPr>
      <w:jc w:val="both"/>
    </w:pPr>
    <w:rPr>
      <w:rFonts w:ascii="Garamond" w:hAnsi="Garamond"/>
      <w:sz w:val="22"/>
      <w:lang w:eastAsia="en-US" w:val="en-US"/>
    </w:rPr>
  </w:style>
  <w:style w:type="paragraph" w:styleId="Heading1">
    <w:name w:val="heading 1"/>
    <w:basedOn w:val="HeadingBase"/>
    <w:next w:val="BodyText"/>
    <w:qFormat w:val="1"/>
    <w:pPr>
      <w:ind w:left="-2160"/>
      <w:jc w:val="left"/>
      <w:outlineLvl w:val="0"/>
    </w:pPr>
    <w:rPr>
      <w:spacing w:val="20"/>
      <w:kern w:val="28"/>
      <w:sz w:val="23"/>
    </w:rPr>
  </w:style>
  <w:style w:type="paragraph" w:styleId="Heading2">
    <w:name w:val="heading 2"/>
    <w:basedOn w:val="HeadingBase"/>
    <w:next w:val="BodyText"/>
    <w:qFormat w:val="1"/>
    <w:pPr>
      <w:jc w:val="left"/>
      <w:outlineLvl w:val="1"/>
    </w:pPr>
    <w:rPr>
      <w:spacing w:val="5"/>
      <w:sz w:val="20"/>
    </w:rPr>
  </w:style>
  <w:style w:type="paragraph" w:styleId="Heading3">
    <w:name w:val="heading 3"/>
    <w:basedOn w:val="HeadingBase"/>
    <w:next w:val="BodyText"/>
    <w:qFormat w:val="1"/>
    <w:pPr>
      <w:spacing w:after="220"/>
      <w:jc w:val="left"/>
      <w:outlineLvl w:val="2"/>
    </w:pPr>
    <w:rPr>
      <w:i w:val="1"/>
      <w:spacing w:val="-2"/>
      <w:sz w:val="20"/>
    </w:rPr>
  </w:style>
  <w:style w:type="paragraph" w:styleId="Heading4">
    <w:name w:val="heading 4"/>
    <w:basedOn w:val="HeadingBase"/>
    <w:next w:val="BodyText"/>
    <w:qFormat w:val="1"/>
    <w:pPr>
      <w:spacing w:after="0"/>
      <w:jc w:val="left"/>
      <w:outlineLvl w:val="3"/>
    </w:pPr>
    <w:rPr>
      <w:i w:val="1"/>
      <w:caps w:val="0"/>
      <w:spacing w:val="5"/>
      <w:sz w:val="24"/>
    </w:rPr>
  </w:style>
  <w:style w:type="paragraph" w:styleId="Heading5">
    <w:name w:val="heading 5"/>
    <w:basedOn w:val="HeadingBase"/>
    <w:next w:val="BodyText"/>
    <w:qFormat w:val="1"/>
    <w:pPr>
      <w:spacing w:after="220"/>
      <w:jc w:val="left"/>
      <w:outlineLvl w:val="4"/>
    </w:pPr>
    <w:rPr>
      <w:b w:val="1"/>
      <w:spacing w:val="20"/>
      <w:sz w:val="18"/>
    </w:rPr>
  </w:style>
  <w:style w:type="paragraph" w:styleId="Heading6">
    <w:name w:val="heading 6"/>
    <w:basedOn w:val="Normal"/>
    <w:next w:val="Normal"/>
    <w:qFormat w:val="1"/>
    <w:pPr>
      <w:spacing w:before="240" w:line="240" w:lineRule="atLeast"/>
      <w:outlineLvl w:val="5"/>
    </w:pPr>
    <w:rPr>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ingBase" w:customStyle="1">
    <w:name w:val="Heading Base"/>
    <w:basedOn w:val="BodyText"/>
    <w:next w:val="BodyText"/>
    <w:pPr>
      <w:keepNext w:val="1"/>
      <w:keepLines w:val="1"/>
      <w:spacing w:after="240" w:before="240"/>
    </w:pPr>
    <w:rPr>
      <w:caps w:val="1"/>
    </w:rPr>
  </w:style>
  <w:style w:type="paragraph" w:styleId="BodyText">
    <w:name w:val="Body Text"/>
    <w:basedOn w:val="Normal"/>
    <w:pPr>
      <w:spacing w:after="220" w:line="240" w:lineRule="atLeast"/>
    </w:pPr>
  </w:style>
  <w:style w:type="paragraph" w:styleId="BodyTextIndent">
    <w:name w:val="Body Text Indent"/>
    <w:basedOn w:val="BodyText"/>
    <w:pPr>
      <w:ind w:left="720"/>
    </w:pPr>
  </w:style>
  <w:style w:type="paragraph" w:styleId="Date">
    <w:name w:val="Date"/>
    <w:basedOn w:val="BodyText"/>
    <w:next w:val="Normal"/>
    <w:pPr>
      <w:keepNext w:val="1"/>
    </w:pPr>
  </w:style>
  <w:style w:type="character" w:styleId="Emphasis">
    <w:name w:val="Emphasis"/>
    <w:qFormat w:val="1"/>
    <w:rPr>
      <w:rFonts w:ascii="Garamond" w:hAnsi="Garamond"/>
      <w:caps w:val="1"/>
      <w:spacing w:val="0"/>
      <w:sz w:val="18"/>
    </w:rPr>
  </w:style>
  <w:style w:type="paragraph" w:styleId="Footer">
    <w:name w:val="footer"/>
    <w:basedOn w:val="HeaderBase"/>
    <w:pPr>
      <w:tabs>
        <w:tab w:val="right" w:pos="7320"/>
      </w:tabs>
      <w:spacing w:line="240" w:lineRule="atLeast"/>
      <w:ind w:right="-840"/>
      <w:jc w:val="left"/>
    </w:pPr>
  </w:style>
  <w:style w:type="paragraph" w:styleId="HeaderBase" w:customStyle="1">
    <w:name w:val="Header Base"/>
    <w:basedOn w:val="Normal"/>
    <w:pPr>
      <w:spacing w:after="220" w:before="220" w:line="220" w:lineRule="atLeast"/>
      <w:ind w:left="-2160"/>
    </w:pPr>
    <w:rPr>
      <w:caps w:val="1"/>
    </w:rPr>
  </w:style>
  <w:style w:type="paragraph" w:styleId="Header">
    <w:name w:val="header"/>
    <w:basedOn w:val="HeaderBase"/>
  </w:style>
  <w:style w:type="character" w:styleId="Hyperlink">
    <w:name w:val="Hyperlink"/>
    <w:rPr>
      <w:color w:val="0000ff"/>
      <w:u w:val="single"/>
    </w:rPr>
  </w:style>
  <w:style w:type="character" w:styleId="PageNumber">
    <w:name w:val="page number"/>
    <w:rPr>
      <w:sz w:val="24"/>
    </w:rPr>
  </w:style>
  <w:style w:type="table" w:styleId="TableGrid">
    <w:name w:val="Table Grid"/>
    <w:basedOn w:val="TableNormal"/>
    <w:pPr>
      <w:jc w:val="both"/>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ocumentLabel" w:customStyle="1">
    <w:name w:val="Document Label"/>
    <w:basedOn w:val="Normal"/>
    <w:next w:val="SectionTitle"/>
    <w:pPr>
      <w:spacing w:after="220"/>
    </w:pPr>
    <w:rPr>
      <w:spacing w:val="-20"/>
      <w:sz w:val="48"/>
    </w:rPr>
  </w:style>
  <w:style w:type="paragraph" w:styleId="SectionTitle" w:customStyle="1">
    <w:name w:val="Section Title"/>
    <w:basedOn w:val="Normal"/>
    <w:next w:val="Objective"/>
    <w:pPr>
      <w:pBdr>
        <w:bottom w:color="auto" w:space="1" w:sz="4" w:val="single"/>
      </w:pBdr>
      <w:spacing w:before="100" w:line="220" w:lineRule="atLeast"/>
      <w:jc w:val="left"/>
    </w:pPr>
    <w:rPr>
      <w:b w:val="1"/>
      <w:caps w:val="1"/>
      <w:spacing w:val="15"/>
      <w:sz w:val="20"/>
    </w:rPr>
  </w:style>
  <w:style w:type="paragraph" w:styleId="Objective" w:customStyle="1">
    <w:name w:val="Objective"/>
    <w:basedOn w:val="Normal"/>
    <w:next w:val="BodyText"/>
    <w:pPr>
      <w:spacing w:after="220" w:before="60" w:line="220" w:lineRule="atLeast"/>
    </w:pPr>
  </w:style>
  <w:style w:type="paragraph" w:styleId="CompanyName" w:customStyle="1">
    <w:name w:val="Company Name"/>
    <w:basedOn w:val="Normal"/>
    <w:next w:val="JobTitle"/>
    <w:pPr>
      <w:tabs>
        <w:tab w:val="left" w:pos="1440"/>
        <w:tab w:val="right" w:pos="6480"/>
      </w:tabs>
      <w:spacing w:before="220" w:line="220" w:lineRule="atLeast"/>
      <w:jc w:val="left"/>
    </w:pPr>
  </w:style>
  <w:style w:type="paragraph" w:styleId="JobTitle" w:customStyle="1">
    <w:name w:val="Job Title"/>
    <w:next w:val="Achievement"/>
    <w:pPr>
      <w:spacing w:after="40" w:before="40" w:line="220" w:lineRule="atLeast"/>
    </w:pPr>
    <w:rPr>
      <w:rFonts w:ascii="Garamond" w:hAnsi="Garamond"/>
      <w:i w:val="1"/>
      <w:spacing w:val="5"/>
      <w:sz w:val="23"/>
      <w:lang w:eastAsia="en-US" w:val="en-US"/>
    </w:rPr>
  </w:style>
  <w:style w:type="paragraph" w:styleId="Achievement" w:customStyle="1">
    <w:name w:val="Achievement"/>
    <w:basedOn w:val="BodyText"/>
    <w:pPr>
      <w:spacing w:after="60"/>
      <w:ind w:left="240" w:hanging="240"/>
    </w:pPr>
  </w:style>
  <w:style w:type="paragraph" w:styleId="Name" w:customStyle="1">
    <w:name w:val="Name"/>
    <w:basedOn w:val="Normal"/>
    <w:next w:val="Normal"/>
    <w:pPr>
      <w:spacing w:after="440" w:line="240" w:lineRule="atLeast"/>
      <w:jc w:val="center"/>
    </w:pPr>
    <w:rPr>
      <w:caps w:val="1"/>
      <w:spacing w:val="80"/>
      <w:sz w:val="44"/>
    </w:rPr>
  </w:style>
  <w:style w:type="paragraph" w:styleId="CityState" w:customStyle="1">
    <w:name w:val="City/State"/>
    <w:basedOn w:val="BodyText"/>
    <w:next w:val="BodyText"/>
    <w:pPr>
      <w:keepNext w:val="1"/>
    </w:pPr>
  </w:style>
  <w:style w:type="paragraph" w:styleId="Institution" w:customStyle="1">
    <w:name w:val="Institution"/>
    <w:basedOn w:val="Normal"/>
    <w:next w:val="Achievement"/>
    <w:pPr>
      <w:tabs>
        <w:tab w:val="left" w:pos="1440"/>
        <w:tab w:val="right" w:pos="6480"/>
      </w:tabs>
      <w:spacing w:before="60" w:line="220" w:lineRule="atLeast"/>
      <w:jc w:val="left"/>
    </w:pPr>
  </w:style>
  <w:style w:type="character" w:styleId="Lead-inEmphasis" w:customStyle="1">
    <w:name w:val="Lead-in Emphasis"/>
    <w:rPr>
      <w:rFonts w:ascii="Arial Black" w:hAnsi="Arial Black"/>
      <w:spacing w:val="-6"/>
      <w:sz w:val="18"/>
    </w:rPr>
  </w:style>
  <w:style w:type="paragraph" w:styleId="Address1" w:customStyle="1">
    <w:name w:val="Address 1"/>
    <w:basedOn w:val="Normal"/>
    <w:pPr>
      <w:spacing w:line="160" w:lineRule="atLeast"/>
      <w:jc w:val="center"/>
    </w:pPr>
    <w:rPr>
      <w:caps w:val="1"/>
      <w:spacing w:val="30"/>
      <w:sz w:val="15"/>
    </w:rPr>
  </w:style>
  <w:style w:type="paragraph" w:styleId="SectionSubtitle" w:customStyle="1">
    <w:name w:val="Section Subtitle"/>
    <w:basedOn w:val="SectionTitle"/>
    <w:next w:val="Normal"/>
    <w:rPr>
      <w:i w:val="1"/>
      <w:caps w:val="0"/>
      <w:spacing w:val="10"/>
      <w:sz w:val="24"/>
    </w:rPr>
  </w:style>
  <w:style w:type="paragraph" w:styleId="Address2" w:customStyle="1">
    <w:name w:val="Address 2"/>
    <w:basedOn w:val="Normal"/>
    <w:pPr>
      <w:spacing w:line="160" w:lineRule="atLeast"/>
      <w:jc w:val="center"/>
    </w:pPr>
    <w:rPr>
      <w:caps w:val="1"/>
      <w:spacing w:val="30"/>
      <w:sz w:val="15"/>
    </w:rPr>
  </w:style>
  <w:style w:type="character" w:styleId="Job" w:customStyle="1">
    <w:name w:val="Job"/>
    <w:basedOn w:val="DefaultParagraphFont"/>
  </w:style>
  <w:style w:type="paragraph" w:styleId="PersonalData" w:customStyle="1">
    <w:name w:val="Personal Data"/>
    <w:basedOn w:val="BodyText"/>
    <w:pPr>
      <w:spacing w:after="120" w:line="240" w:lineRule="exact"/>
      <w:ind w:left="-1080" w:right="1080"/>
    </w:pPr>
    <w:rPr>
      <w:rFonts w:ascii="Arial" w:hAnsi="Arial"/>
      <w:i w:val="1"/>
    </w:rPr>
  </w:style>
  <w:style w:type="paragraph" w:styleId="CompanyNameOne" w:customStyle="1">
    <w:name w:val="Company Name One"/>
    <w:basedOn w:val="CompanyName"/>
    <w:next w:val="JobTitle"/>
    <w:pPr>
      <w:spacing w:before="60"/>
    </w:pPr>
  </w:style>
  <w:style w:type="paragraph" w:styleId="NoTitle" w:customStyle="1">
    <w:name w:val="No Title"/>
    <w:basedOn w:val="SectionTitle"/>
    <w:pPr>
      <w:pBdr>
        <w:bottom w:color="auto" w:space="0" w:sz="0" w:val="none"/>
      </w:pBdr>
    </w:pPr>
  </w:style>
  <w:style w:type="paragraph" w:styleId="PersonalInfo" w:customStyle="1">
    <w:name w:val="Personal Info"/>
    <w:basedOn w:val="Achievement"/>
    <w:next w:val="Achievement"/>
    <w:pPr>
      <w:spacing w:before="220"/>
      <w:ind w:left="245" w:hanging="245"/>
    </w:pPr>
  </w:style>
  <w:style w:type="paragraph" w:styleId="Expertise" w:customStyle="1">
    <w:name w:val="Expertise"/>
    <w:basedOn w:val="Normal"/>
    <w:pPr>
      <w:numPr>
        <w:numId w:val="1"/>
      </w:numPr>
      <w:tabs>
        <w:tab w:val="clear" w:pos="360"/>
        <w:tab w:val="left" w:pos="288"/>
      </w:tabs>
      <w:spacing w:line="240" w:lineRule="atLeast"/>
      <w:jc w:val="left"/>
    </w:pPr>
    <w:rPr>
      <w:rFonts w:ascii="Verdana" w:cs="Verdana" w:hAnsi="Verdana"/>
      <w:sz w:val="16"/>
      <w:szCs w:val="16"/>
    </w:rPr>
  </w:style>
  <w:style w:type="paragraph" w:styleId="Bullet" w:customStyle="1">
    <w:name w:val="Bullet"/>
    <w:basedOn w:val="Normal"/>
    <w:pPr>
      <w:numPr>
        <w:numId w:val="2"/>
      </w:numPr>
      <w:autoSpaceDE w:val="0"/>
      <w:autoSpaceDN w:val="0"/>
      <w:spacing w:before="60"/>
      <w:jc w:val="left"/>
    </w:pPr>
    <w:rPr>
      <w:rFonts w:ascii="Verdana" w:cs="Verdana" w:hAnsi="Verdana"/>
      <w:sz w:val="16"/>
      <w:szCs w:val="16"/>
    </w:rPr>
  </w:style>
  <w:style w:type="paragraph" w:styleId="CharChar1CharCharCharCharCharCharCharCharCharChar1" w:customStyle="1">
    <w:name w:val="Char Char1 Char Char Char Char Char Char Char Char Char Char1"/>
    <w:basedOn w:val="Normal"/>
    <w:pPr>
      <w:spacing w:after="160" w:line="240" w:lineRule="exact"/>
      <w:jc w:val="left"/>
    </w:pPr>
    <w:rPr>
      <w:rFonts w:ascii="Verdana" w:hAnsi="Verdana"/>
      <w:sz w:val="20"/>
    </w:rPr>
  </w:style>
  <w:style w:type="character" w:styleId="Style41" w:customStyle="1">
    <w:name w:val="_Style 41"/>
    <w:uiPriority w:val="99"/>
    <w:semiHidden w:val="1"/>
    <w:unhideWhenUsed w:val="1"/>
    <w:rPr>
      <w:color w:val="605e5c"/>
      <w:shd w:color="auto" w:fill="e1dfdd" w:val="clear"/>
    </w:rPr>
  </w:style>
  <w:style w:type="paragraph" w:styleId="ListParagraph">
    <w:name w:val="List Paragraph"/>
    <w:basedOn w:val="Normal"/>
    <w:uiPriority w:val="34"/>
    <w:qFormat w:val="1"/>
    <w:pPr>
      <w:ind w:left="720"/>
      <w:contextualSpacing w:val="1"/>
      <w:jc w:val="left"/>
    </w:pPr>
    <w:rPr>
      <w:rFonts w:ascii="Tahoma" w:hAnsi="Tahoma"/>
      <w:sz w:val="16"/>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Garamond-regular.ttf"/><Relationship Id="rId9" Type="http://schemas.openxmlformats.org/officeDocument/2006/relationships/font" Target="fonts/NotoSansSymbols-bold.ttf"/><Relationship Id="rId5" Type="http://schemas.openxmlformats.org/officeDocument/2006/relationships/font" Target="fonts/Garamond-bold.ttf"/><Relationship Id="rId6" Type="http://schemas.openxmlformats.org/officeDocument/2006/relationships/font" Target="fonts/Garamond-italic.ttf"/><Relationship Id="rId7" Type="http://schemas.openxmlformats.org/officeDocument/2006/relationships/font" Target="fonts/Garamond-boldItalic.ttf"/><Relationship Id="rId8" Type="http://schemas.openxmlformats.org/officeDocument/2006/relationships/font" Target="fonts/NotoSansSymbols-regular.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EL0IZ0mM5CLA1UOfyf7M9WwKOw==">CgMxLjAaEgoBMBINCgsIB0IHEgVDYXJkbzIIaC5namRneHM4AHIhMXZrS2NfeVhtanRHRzFmc2UwUktEcWg4SDl1TnlyWjhT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2023-03-29T11:06:00Z</dcterms:created>
  <dc:creator>Muhammad Haseeb Khan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1033-4.9.0.7859</vt:lpwstr>
  </property>
</Properties>
</file>